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804" w:rsidRDefault="005B5804">
      <w:pPr>
        <w:overflowPunct/>
        <w:autoSpaceDE/>
        <w:rPr>
          <w:rFonts w:eastAsia="Times New Roman"/>
          <w:color w:val="auto"/>
        </w:rPr>
      </w:pPr>
    </w:p>
    <w:p w:rsidR="00EB3A15" w:rsidRDefault="00657AC6" w:rsidP="00EB3A15">
      <w:pPr>
        <w:jc w:val="center"/>
        <w:rPr>
          <w:color w:val="0070C0"/>
          <w:sz w:val="40"/>
          <w:szCs w:val="40"/>
        </w:rPr>
      </w:pPr>
      <w:r>
        <w:rPr>
          <w:color w:val="0070C0"/>
          <w:sz w:val="40"/>
          <w:szCs w:val="40"/>
        </w:rPr>
        <w:t xml:space="preserve">   ZEYİLNAME </w:t>
      </w:r>
    </w:p>
    <w:p w:rsidR="005B5804" w:rsidRPr="00EB3A15" w:rsidRDefault="00F428EC" w:rsidP="00EB3A15">
      <w:pPr>
        <w:jc w:val="center"/>
        <w:rPr>
          <w:rStyle w:val="Kpr"/>
          <w:color w:val="0070C0"/>
          <w:sz w:val="40"/>
          <w:szCs w:val="40"/>
          <w:u w:val="none"/>
        </w:rPr>
      </w:pPr>
      <w:hyperlink r:id="rId6" w:tooltip="2026/1106017" w:history="1">
        <w:r w:rsidR="00657AC6">
          <w:rPr>
            <w:rStyle w:val="Kpr"/>
            <w:color w:val="0070C0"/>
            <w:sz w:val="32"/>
            <w:szCs w:val="40"/>
            <w:u w:val="none"/>
            <w:bdr w:val="none" w:sz="0" w:space="0" w:color="auto" w:frame="1"/>
          </w:rPr>
          <w:t>2026/11</w:t>
        </w:r>
        <w:r w:rsidR="00EB3A15" w:rsidRPr="003E230F">
          <w:rPr>
            <w:rStyle w:val="Kpr"/>
            <w:bCs/>
            <w:color w:val="0070C0"/>
            <w:sz w:val="32"/>
            <w:szCs w:val="40"/>
            <w:u w:val="none"/>
            <w:bdr w:val="none" w:sz="0" w:space="0" w:color="auto" w:frame="1"/>
          </w:rPr>
          <w:t>49802</w:t>
        </w:r>
      </w:hyperlink>
    </w:p>
    <w:p w:rsidR="005B5804" w:rsidRDefault="005B5804">
      <w:pPr>
        <w:jc w:val="center"/>
        <w:rPr>
          <w:rFonts w:ascii="Helvetica" w:hAnsi="Helvetica" w:cs="Helvetica"/>
          <w:color w:val="666666"/>
          <w:sz w:val="22"/>
          <w:szCs w:val="22"/>
        </w:rPr>
      </w:pPr>
    </w:p>
    <w:p w:rsidR="005B5804" w:rsidRDefault="00EB3A15" w:rsidP="00EB3A15">
      <w:pPr>
        <w:overflowPunct/>
        <w:autoSpaceDE/>
        <w:jc w:val="center"/>
        <w:rPr>
          <w:rFonts w:eastAsia="Times New Roman"/>
          <w:color w:val="auto"/>
        </w:rPr>
      </w:pPr>
      <w:r w:rsidRPr="00EB3A15">
        <w:rPr>
          <w:color w:val="0070C0"/>
          <w:sz w:val="32"/>
          <w:szCs w:val="32"/>
          <w:bdr w:val="none" w:sz="0" w:space="0" w:color="auto" w:frame="1"/>
        </w:rPr>
        <w:t>COCO AKS TERTİBATLI MİLLİ LOKOMOTİF PLATFOMU PROJESİ PANTOGRAF TEMİNİ(2 ADET)</w:t>
      </w:r>
    </w:p>
    <w:p w:rsidR="005B5804" w:rsidRDefault="005B5804" w:rsidP="00EB3A15">
      <w:pPr>
        <w:overflowPunct/>
        <w:autoSpaceDE/>
        <w:jc w:val="center"/>
        <w:rPr>
          <w:rFonts w:eastAsia="Times New Roman"/>
          <w:color w:val="auto"/>
        </w:rPr>
      </w:pPr>
    </w:p>
    <w:p w:rsidR="005B5804" w:rsidRDefault="005B5804">
      <w:pPr>
        <w:overflowPunct/>
        <w:autoSpaceDE/>
        <w:rPr>
          <w:rFonts w:eastAsia="Times New Roman"/>
          <w:color w:val="auto"/>
        </w:rPr>
      </w:pPr>
    </w:p>
    <w:p w:rsidR="005B5804" w:rsidRDefault="00657AC6">
      <w:pPr>
        <w:overflowPunct/>
        <w:autoSpaceDE/>
        <w:rPr>
          <w:rFonts w:eastAsia="Times New Roman"/>
          <w:color w:val="auto"/>
        </w:rPr>
      </w:pPr>
      <w:r>
        <w:rPr>
          <w:rFonts w:eastAsia="Times New Roman"/>
          <w:color w:val="auto"/>
        </w:rPr>
        <w:br/>
      </w:r>
      <w:r>
        <w:rPr>
          <w:rFonts w:eastAsia="Times New Roman"/>
          <w:b/>
          <w:bCs/>
          <w:color w:val="auto"/>
        </w:rPr>
        <w:t>İDARİ ŞARTNAME</w:t>
      </w:r>
      <w:r>
        <w:rPr>
          <w:rFonts w:eastAsia="Times New Roman"/>
          <w:color w:val="auto"/>
        </w:rPr>
        <w:t xml:space="preserve"> </w:t>
      </w:r>
      <w:r>
        <w:rPr>
          <w:rFonts w:eastAsia="Times New Roman"/>
          <w:color w:val="auto"/>
        </w:rPr>
        <w:br/>
      </w:r>
      <w:r>
        <w:rPr>
          <w:rFonts w:eastAsia="Times New Roman"/>
          <w:color w:val="auto"/>
        </w:rPr>
        <w:br/>
      </w:r>
      <w:r>
        <w:rPr>
          <w:rFonts w:eastAsia="Times New Roman"/>
          <w:color w:val="auto"/>
        </w:rPr>
        <w:br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54"/>
        <w:gridCol w:w="6663"/>
        <w:gridCol w:w="6277"/>
      </w:tblGrid>
      <w:tr w:rsidR="005B5804" w:rsidTr="00D46AAB">
        <w:trPr>
          <w:trHeight w:val="1236"/>
        </w:trPr>
        <w:tc>
          <w:tcPr>
            <w:tcW w:w="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5B5804" w:rsidRDefault="00657AC6">
            <w:pPr>
              <w:wordWrap w:val="0"/>
              <w:overflowPunct/>
              <w:autoSpaceDE/>
              <w:rPr>
                <w:rFonts w:eastAsia="Times New Roman"/>
                <w:b/>
                <w:bCs/>
                <w:color w:val="auto"/>
                <w:sz w:val="27"/>
                <w:szCs w:val="27"/>
              </w:rPr>
            </w:pPr>
            <w:r>
              <w:rPr>
                <w:rFonts w:eastAsia="Times New Roman"/>
                <w:b/>
                <w:bCs/>
                <w:color w:val="auto"/>
                <w:sz w:val="27"/>
                <w:szCs w:val="27"/>
              </w:rPr>
              <w:t xml:space="preserve">Madde </w:t>
            </w:r>
          </w:p>
        </w:tc>
        <w:tc>
          <w:tcPr>
            <w:tcW w:w="2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5B5804" w:rsidRDefault="00657AC6">
            <w:pPr>
              <w:wordWrap w:val="0"/>
              <w:overflowPunct/>
              <w:autoSpaceDE/>
              <w:rPr>
                <w:rFonts w:eastAsia="Times New Roman"/>
                <w:b/>
                <w:bCs/>
                <w:color w:val="auto"/>
                <w:sz w:val="27"/>
                <w:szCs w:val="27"/>
              </w:rPr>
            </w:pPr>
            <w:r>
              <w:rPr>
                <w:rFonts w:eastAsia="Times New Roman"/>
                <w:b/>
                <w:bCs/>
                <w:color w:val="auto"/>
                <w:sz w:val="27"/>
                <w:szCs w:val="27"/>
              </w:rPr>
              <w:t>Zeyilname Öncesi/Eski Hali</w:t>
            </w:r>
          </w:p>
        </w:tc>
        <w:tc>
          <w:tcPr>
            <w:tcW w:w="22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5B5804" w:rsidRDefault="00657AC6">
            <w:pPr>
              <w:wordWrap w:val="0"/>
              <w:overflowPunct/>
              <w:autoSpaceDE/>
              <w:rPr>
                <w:rFonts w:eastAsia="Times New Roman"/>
                <w:b/>
                <w:bCs/>
                <w:color w:val="auto"/>
                <w:sz w:val="27"/>
                <w:szCs w:val="27"/>
              </w:rPr>
            </w:pPr>
            <w:r>
              <w:rPr>
                <w:rFonts w:eastAsia="Times New Roman"/>
                <w:b/>
                <w:bCs/>
                <w:color w:val="auto"/>
                <w:sz w:val="27"/>
                <w:szCs w:val="27"/>
              </w:rPr>
              <w:t>Zeyilname Sonrası/Yeni Hali</w:t>
            </w:r>
          </w:p>
        </w:tc>
      </w:tr>
      <w:tr w:rsidR="005B5804" w:rsidTr="00D46AAB">
        <w:trPr>
          <w:trHeight w:val="916"/>
        </w:trPr>
        <w:tc>
          <w:tcPr>
            <w:tcW w:w="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:rsidR="005B5804" w:rsidRDefault="00EB3A15" w:rsidP="00EB3A15">
            <w:pPr>
              <w:wordWrap w:val="0"/>
              <w:overflowPunct/>
              <w:autoSpaceDE/>
              <w:rPr>
                <w:rFonts w:eastAsia="Times New Roman"/>
                <w:b/>
                <w:bCs/>
                <w:color w:val="auto"/>
                <w:sz w:val="27"/>
                <w:szCs w:val="27"/>
              </w:rPr>
            </w:pPr>
            <w:r>
              <w:rPr>
                <w:rFonts w:eastAsia="Times New Roman"/>
                <w:b/>
                <w:bCs/>
                <w:color w:val="auto"/>
                <w:sz w:val="27"/>
                <w:szCs w:val="27"/>
              </w:rPr>
              <w:t>7</w:t>
            </w:r>
            <w:r w:rsidR="00B27A89">
              <w:rPr>
                <w:rFonts w:eastAsia="Times New Roman"/>
                <w:b/>
                <w:bCs/>
                <w:color w:val="auto"/>
                <w:sz w:val="27"/>
                <w:szCs w:val="27"/>
              </w:rPr>
              <w:t>.</w:t>
            </w:r>
            <w:r>
              <w:rPr>
                <w:rFonts w:eastAsia="Times New Roman"/>
                <w:b/>
                <w:bCs/>
                <w:color w:val="auto"/>
                <w:sz w:val="27"/>
                <w:szCs w:val="27"/>
              </w:rPr>
              <w:t>3</w:t>
            </w:r>
            <w:r w:rsidR="00B27A89">
              <w:rPr>
                <w:rFonts w:eastAsia="Times New Roman"/>
                <w:b/>
                <w:bCs/>
                <w:color w:val="auto"/>
                <w:sz w:val="27"/>
                <w:szCs w:val="27"/>
              </w:rPr>
              <w:t>.</w:t>
            </w:r>
            <w:r>
              <w:rPr>
                <w:rFonts w:eastAsia="Times New Roman"/>
                <w:b/>
                <w:bCs/>
                <w:color w:val="auto"/>
                <w:sz w:val="27"/>
                <w:szCs w:val="27"/>
              </w:rPr>
              <w:t>b</w:t>
            </w:r>
          </w:p>
        </w:tc>
        <w:tc>
          <w:tcPr>
            <w:tcW w:w="2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:rsidR="00D46AAB" w:rsidRDefault="00D46AAB" w:rsidP="00B27A89">
            <w:pPr>
              <w:wordWrap w:val="0"/>
              <w:overflowPunct/>
              <w:autoSpaceDE/>
              <w:rPr>
                <w:rFonts w:eastAsia="Times New Roman"/>
                <w:b/>
                <w:bCs/>
                <w:color w:val="auto"/>
                <w:sz w:val="27"/>
                <w:szCs w:val="27"/>
              </w:rPr>
            </w:pPr>
          </w:p>
          <w:p w:rsidR="005B5804" w:rsidRDefault="00EB3A15" w:rsidP="00B27A89">
            <w:pPr>
              <w:wordWrap w:val="0"/>
              <w:overflowPunct/>
              <w:autoSpaceDE/>
              <w:rPr>
                <w:rFonts w:eastAsia="Times New Roman"/>
                <w:b/>
                <w:bCs/>
                <w:color w:val="auto"/>
                <w:sz w:val="27"/>
                <w:szCs w:val="27"/>
              </w:rPr>
            </w:pPr>
            <w:r w:rsidRPr="00EB3A15">
              <w:rPr>
                <w:rFonts w:eastAsia="Calibri"/>
                <w:color w:val="000000" w:themeColor="text1"/>
              </w:rPr>
              <w:t>İş deneyiminde değerlendirilecek benzer işler: Lokomotif veya tren setlerinde kullanılmak üzere pantograf temin/imal etmiş olmak benzer iş olarak kabul edilecektir.</w:t>
            </w:r>
          </w:p>
        </w:tc>
        <w:tc>
          <w:tcPr>
            <w:tcW w:w="22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:rsidR="00D46AAB" w:rsidRDefault="00D46AAB" w:rsidP="00B27A89">
            <w:pPr>
              <w:wordWrap w:val="0"/>
              <w:overflowPunct/>
              <w:autoSpaceDE/>
              <w:rPr>
                <w:rFonts w:eastAsia="Times New Roman"/>
                <w:b/>
                <w:bCs/>
                <w:color w:val="auto"/>
                <w:sz w:val="27"/>
                <w:szCs w:val="27"/>
              </w:rPr>
            </w:pPr>
          </w:p>
          <w:p w:rsidR="005B5804" w:rsidRDefault="004453BF" w:rsidP="00B27A89">
            <w:pPr>
              <w:wordWrap w:val="0"/>
              <w:overflowPunct/>
              <w:autoSpaceDE/>
              <w:rPr>
                <w:rFonts w:eastAsia="Times New Roman"/>
                <w:b/>
                <w:bCs/>
                <w:color w:val="auto"/>
                <w:sz w:val="27"/>
                <w:szCs w:val="27"/>
              </w:rPr>
            </w:pPr>
            <w:r w:rsidRPr="00EB3A15">
              <w:rPr>
                <w:rFonts w:eastAsia="Calibri"/>
                <w:color w:val="000000" w:themeColor="text1"/>
              </w:rPr>
              <w:t xml:space="preserve">İş deneyiminde değerlendirilecek benzer işler: </w:t>
            </w:r>
            <w:r w:rsidR="00EB3A15" w:rsidRPr="00EB3A15">
              <w:rPr>
                <w:b/>
                <w:bCs/>
                <w:color w:val="0070C0"/>
              </w:rPr>
              <w:t xml:space="preserve">Demiryolu araçlarında </w:t>
            </w:r>
            <w:r w:rsidR="00EB3A15" w:rsidRPr="004453BF">
              <w:rPr>
                <w:bCs/>
                <w:color w:val="000000" w:themeColor="text1"/>
              </w:rPr>
              <w:t>kullanılmak üzere pantograf temin/imal etmiş olmak</w:t>
            </w:r>
            <w:r w:rsidR="00EB3A15" w:rsidRPr="004453BF">
              <w:rPr>
                <w:rFonts w:eastAsia="Times New Roman"/>
                <w:b/>
                <w:bCs/>
                <w:color w:val="000000" w:themeColor="text1"/>
                <w:sz w:val="27"/>
                <w:szCs w:val="27"/>
              </w:rPr>
              <w:t xml:space="preserve"> </w:t>
            </w:r>
            <w:r w:rsidRPr="00EB3A15">
              <w:rPr>
                <w:rFonts w:eastAsia="Calibri"/>
                <w:color w:val="000000" w:themeColor="text1"/>
              </w:rPr>
              <w:t xml:space="preserve">benzer iş olarak </w:t>
            </w:r>
            <w:bookmarkStart w:id="0" w:name="_GoBack"/>
            <w:bookmarkEnd w:id="0"/>
            <w:r w:rsidRPr="00EB3A15">
              <w:rPr>
                <w:rFonts w:eastAsia="Calibri"/>
                <w:color w:val="000000" w:themeColor="text1"/>
              </w:rPr>
              <w:t>kabul edilecektir.</w:t>
            </w:r>
          </w:p>
        </w:tc>
      </w:tr>
    </w:tbl>
    <w:p w:rsidR="005C5D30" w:rsidRDefault="005C5D30">
      <w:pPr>
        <w:overflowPunct/>
        <w:autoSpaceDE/>
        <w:rPr>
          <w:rFonts w:eastAsia="Times New Roman"/>
          <w:b/>
          <w:bCs/>
          <w:color w:val="auto"/>
        </w:rPr>
      </w:pPr>
    </w:p>
    <w:p w:rsidR="005B5804" w:rsidRDefault="00657AC6">
      <w:pPr>
        <w:overflowPunct/>
        <w:autoSpaceDE/>
        <w:rPr>
          <w:rFonts w:eastAsia="Times New Roman"/>
          <w:color w:val="auto"/>
        </w:rPr>
      </w:pPr>
      <w:r>
        <w:rPr>
          <w:rFonts w:eastAsia="Times New Roman"/>
          <w:b/>
          <w:bCs/>
          <w:color w:val="auto"/>
        </w:rPr>
        <w:t>SÖZLEŞME TASARISI</w:t>
      </w:r>
    </w:p>
    <w:p w:rsidR="005B5804" w:rsidRDefault="0054118C">
      <w:pPr>
        <w:overflowPunct/>
        <w:autoSpaceDE/>
        <w:spacing w:after="240"/>
        <w:rPr>
          <w:rFonts w:eastAsia="Times New Roman"/>
          <w:color w:val="auto"/>
        </w:rPr>
      </w:pPr>
      <w:r>
        <w:t>Sözleşme tasarısında</w:t>
      </w:r>
      <w:r>
        <w:t xml:space="preserve"> değişiklik yapılmamıştır.</w:t>
      </w:r>
    </w:p>
    <w:p w:rsidR="005B5804" w:rsidRDefault="00657AC6">
      <w:pPr>
        <w:pStyle w:val="AltBilgi"/>
        <w:divId w:val="888998504"/>
      </w:pPr>
      <w:r>
        <w:t xml:space="preserve">TEKNİK ŞARTNAME </w:t>
      </w:r>
    </w:p>
    <w:p w:rsidR="00657AC6" w:rsidRDefault="00657AC6">
      <w:pPr>
        <w:pStyle w:val="AltBilgi"/>
        <w:divId w:val="888998504"/>
        <w:rPr>
          <w:b w:val="0"/>
        </w:rPr>
      </w:pPr>
      <w:r>
        <w:rPr>
          <w:b w:val="0"/>
        </w:rPr>
        <w:t>Teknik Şartnamede değişiklik yapılmamıştır.</w:t>
      </w:r>
      <w:r>
        <w:rPr>
          <w:b w:val="0"/>
        </w:rPr>
        <w:tab/>
      </w:r>
      <w:r>
        <w:rPr>
          <w:b w:val="0"/>
        </w:rPr>
        <w:tab/>
        <w:t xml:space="preserve">  </w:t>
      </w:r>
    </w:p>
    <w:sectPr w:rsidR="00657AC6">
      <w:footerReference w:type="default" r:id="rId7"/>
      <w:pgSz w:w="16834" w:h="11909" w:orient="landscape"/>
      <w:pgMar w:top="1800" w:right="1440" w:bottom="180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8EC" w:rsidRDefault="00F428EC">
      <w:r>
        <w:separator/>
      </w:r>
    </w:p>
  </w:endnote>
  <w:endnote w:type="continuationSeparator" w:id="0">
    <w:p w:rsidR="00F428EC" w:rsidRDefault="00F42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5804" w:rsidRDefault="00657AC6">
    <w:pPr>
      <w:pStyle w:val="AltBilgi"/>
    </w:pPr>
    <w:r>
      <w:tab/>
    </w:r>
    <w:r>
      <w:tab/>
      <w:t xml:space="preserve"> 1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8EC" w:rsidRDefault="00F428EC">
      <w:r>
        <w:separator/>
      </w:r>
    </w:p>
  </w:footnote>
  <w:footnote w:type="continuationSeparator" w:id="0">
    <w:p w:rsidR="00F428EC" w:rsidRDefault="00F428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9F653A"/>
    <w:rsid w:val="00094B7A"/>
    <w:rsid w:val="003A7FE3"/>
    <w:rsid w:val="003E230F"/>
    <w:rsid w:val="004453BF"/>
    <w:rsid w:val="005229C6"/>
    <w:rsid w:val="0054118C"/>
    <w:rsid w:val="005B5804"/>
    <w:rsid w:val="005C5D30"/>
    <w:rsid w:val="00657AC6"/>
    <w:rsid w:val="0090709A"/>
    <w:rsid w:val="009F653A"/>
    <w:rsid w:val="00A23DE9"/>
    <w:rsid w:val="00B27A89"/>
    <w:rsid w:val="00D46AAB"/>
    <w:rsid w:val="00EB3A15"/>
    <w:rsid w:val="00ED575E"/>
    <w:rsid w:val="00F42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F27EC3"/>
  <w15:docId w15:val="{D2DD91C7-6145-4239-B22A-2CB72E207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</w:pPr>
    <w:rPr>
      <w:rFonts w:eastAsiaTheme="minorEastAsia"/>
      <w:color w:val="000000"/>
      <w:sz w:val="24"/>
      <w:szCs w:val="24"/>
    </w:rPr>
  </w:style>
  <w:style w:type="paragraph" w:styleId="Balk1">
    <w:name w:val="heading 1"/>
    <w:basedOn w:val="Normal"/>
    <w:link w:val="Balk1Char"/>
    <w:uiPriority w:val="9"/>
    <w:qFormat/>
    <w:pPr>
      <w:keepNext/>
      <w:jc w:val="center"/>
      <w:outlineLvl w:val="0"/>
    </w:pPr>
    <w:rPr>
      <w:rFonts w:ascii="Arial" w:hAnsi="Arial" w:cs="Arial"/>
      <w:b/>
      <w:bCs/>
      <w:kern w:val="36"/>
      <w:sz w:val="20"/>
      <w:szCs w:val="20"/>
      <w:u w:val="single"/>
    </w:rPr>
  </w:style>
  <w:style w:type="paragraph" w:styleId="Balk2">
    <w:name w:val="heading 2"/>
    <w:basedOn w:val="Normal"/>
    <w:link w:val="Balk2Char"/>
    <w:uiPriority w:val="9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Balk3">
    <w:name w:val="heading 3"/>
    <w:basedOn w:val="Normal"/>
    <w:link w:val="Balk3Char"/>
    <w:uiPriority w:val="9"/>
    <w:qFormat/>
    <w:pPr>
      <w:keepNext/>
      <w:spacing w:after="60"/>
      <w:ind w:firstLine="340"/>
      <w:jc w:val="both"/>
      <w:outlineLvl w:val="2"/>
    </w:pPr>
    <w:rPr>
      <w:b/>
      <w:bCs/>
      <w:sz w:val="20"/>
      <w:szCs w:val="20"/>
    </w:rPr>
  </w:style>
  <w:style w:type="paragraph" w:styleId="Balk4">
    <w:name w:val="heading 4"/>
    <w:basedOn w:val="Normal"/>
    <w:link w:val="Balk4Char"/>
    <w:uiPriority w:val="9"/>
    <w:qFormat/>
    <w:pPr>
      <w:keepNext/>
      <w:jc w:val="center"/>
      <w:outlineLvl w:val="3"/>
    </w:pPr>
    <w:rPr>
      <w:b/>
      <w:bCs/>
      <w:sz w:val="20"/>
      <w:szCs w:val="20"/>
    </w:rPr>
  </w:style>
  <w:style w:type="paragraph" w:styleId="Balk5">
    <w:name w:val="heading 5"/>
    <w:basedOn w:val="Normal"/>
    <w:link w:val="Balk5Char"/>
    <w:uiPriority w:val="9"/>
    <w:qFormat/>
    <w:pPr>
      <w:keepNext/>
      <w:spacing w:after="60"/>
      <w:ind w:firstLine="708"/>
      <w:jc w:val="both"/>
      <w:outlineLvl w:val="4"/>
    </w:pPr>
    <w:rPr>
      <w:b/>
      <w:bCs/>
    </w:rPr>
  </w:style>
  <w:style w:type="paragraph" w:styleId="Balk6">
    <w:name w:val="heading 6"/>
    <w:basedOn w:val="Normal"/>
    <w:link w:val="Balk6Char"/>
    <w:uiPriority w:val="9"/>
    <w:qFormat/>
    <w:pPr>
      <w:keepNext/>
      <w:ind w:firstLine="708"/>
      <w:outlineLvl w:val="5"/>
    </w:pPr>
    <w:rPr>
      <w:b/>
      <w:bCs/>
    </w:rPr>
  </w:style>
  <w:style w:type="paragraph" w:styleId="Balk7">
    <w:name w:val="heading 7"/>
    <w:basedOn w:val="Normal"/>
    <w:link w:val="Balk7Char"/>
    <w:uiPriority w:val="9"/>
    <w:semiHidden/>
    <w:qFormat/>
    <w:pPr>
      <w:keepNext/>
      <w:jc w:val="center"/>
      <w:outlineLvl w:val="6"/>
    </w:pPr>
    <w:rPr>
      <w:b/>
      <w:bCs/>
    </w:rPr>
  </w:style>
  <w:style w:type="paragraph" w:styleId="Balk8">
    <w:name w:val="heading 8"/>
    <w:basedOn w:val="Normal"/>
    <w:link w:val="Balk8Char"/>
    <w:uiPriority w:val="9"/>
    <w:semiHidden/>
    <w:qFormat/>
    <w:pPr>
      <w:keepNext/>
      <w:ind w:firstLine="360"/>
      <w:jc w:val="both"/>
      <w:outlineLvl w:val="7"/>
    </w:pPr>
    <w:rPr>
      <w:rFonts w:ascii="Arial" w:hAnsi="Arial" w:cs="Arial"/>
      <w:b/>
      <w:bCs/>
    </w:rPr>
  </w:style>
  <w:style w:type="paragraph" w:styleId="Balk9">
    <w:name w:val="heading 9"/>
    <w:basedOn w:val="Normal"/>
    <w:link w:val="Balk9Char"/>
    <w:uiPriority w:val="9"/>
    <w:semiHidden/>
    <w:qFormat/>
    <w:pPr>
      <w:keepNext/>
      <w:spacing w:after="60"/>
      <w:ind w:firstLine="708"/>
      <w:jc w:val="both"/>
      <w:outlineLvl w:val="8"/>
    </w:pPr>
    <w:rPr>
      <w:rFonts w:ascii="Arial" w:hAnsi="Arial" w:cs="Arial"/>
      <w:b/>
      <w:bCs/>
      <w:color w:val="auto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Pr>
      <w:color w:val="800080" w:themeColor="followed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locked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locked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locked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locked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locked/>
    <w:rPr>
      <w:rFonts w:asciiTheme="majorHAnsi" w:eastAsiaTheme="majorEastAsia" w:hAnsiTheme="majorHAnsi" w:cstheme="majorBidi" w:hint="default"/>
      <w:color w:val="243F60" w:themeColor="accent1" w:themeShade="7F"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semiHidden/>
    <w:locked/>
    <w:rPr>
      <w:rFonts w:asciiTheme="majorHAnsi" w:eastAsiaTheme="majorEastAsia" w:hAnsiTheme="majorHAnsi" w:cstheme="majorBidi" w:hint="default"/>
      <w:i/>
      <w:iCs/>
      <w:color w:val="243F60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spacing w:before="100" w:beforeAutospacing="1" w:after="100" w:afterAutospacing="1"/>
    </w:pPr>
  </w:style>
  <w:style w:type="character" w:customStyle="1" w:styleId="Balk7Char">
    <w:name w:val="Başlık 7 Char"/>
    <w:basedOn w:val="VarsaylanParagrafYazTipi"/>
    <w:link w:val="Balk7"/>
    <w:uiPriority w:val="9"/>
    <w:semiHidden/>
    <w:locked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locked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Balk9Char">
    <w:name w:val="Başlık 9 Char"/>
    <w:basedOn w:val="VarsaylanParagrafYazTipi"/>
    <w:link w:val="Balk9"/>
    <w:uiPriority w:val="9"/>
    <w:semiHidden/>
    <w:locked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paragraph" w:styleId="AklamaMetni">
    <w:name w:val="annotation text"/>
    <w:basedOn w:val="Normal"/>
    <w:link w:val="AklamaMetniChar"/>
    <w:uiPriority w:val="99"/>
    <w:semiHidden/>
    <w:unhideWhenUsed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Pr>
      <w:rFonts w:ascii="Times New Roman" w:eastAsiaTheme="minorEastAsia" w:hAnsi="Times New Roman" w:cs="Times New Roman" w:hint="default"/>
      <w:color w:val="000000"/>
    </w:rPr>
  </w:style>
  <w:style w:type="paragraph" w:styleId="stBilgi">
    <w:name w:val="header"/>
    <w:basedOn w:val="Normal"/>
    <w:link w:val="stBilgiChar"/>
    <w:uiPriority w:val="99"/>
    <w:semiHidden/>
    <w:unhideWhenUsed/>
    <w:rPr>
      <w:sz w:val="22"/>
      <w:szCs w:val="22"/>
    </w:r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Pr>
      <w:rFonts w:ascii="Times New Roman" w:eastAsiaTheme="minorEastAsia" w:hAnsi="Times New Roman" w:cs="Times New Roman" w:hint="default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pPr>
      <w:tabs>
        <w:tab w:val="center" w:pos="4320"/>
        <w:tab w:val="right" w:pos="8640"/>
      </w:tabs>
    </w:pPr>
    <w:rPr>
      <w:b/>
      <w:bCs/>
    </w:rPr>
  </w:style>
  <w:style w:type="character" w:customStyle="1" w:styleId="AltBilgiChar">
    <w:name w:val="Alt Bilgi Char"/>
    <w:basedOn w:val="VarsaylanParagrafYazTipi"/>
    <w:link w:val="AltBilgi"/>
    <w:uiPriority w:val="99"/>
    <w:locked/>
    <w:rPr>
      <w:rFonts w:ascii="Times New Roman" w:eastAsiaTheme="minorEastAsia" w:hAnsi="Times New Roman" w:cs="Times New Roman" w:hint="default"/>
      <w:color w:val="000000"/>
      <w:sz w:val="24"/>
      <w:szCs w:val="24"/>
    </w:rPr>
  </w:style>
  <w:style w:type="paragraph" w:styleId="SonnotMetni">
    <w:name w:val="endnote text"/>
    <w:basedOn w:val="Normal"/>
    <w:link w:val="SonnotMetniChar"/>
    <w:uiPriority w:val="99"/>
    <w:semiHidden/>
    <w:unhideWhenUsed/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locked/>
    <w:rPr>
      <w:rFonts w:ascii="Times New Roman" w:eastAsiaTheme="minorEastAsia" w:hAnsi="Times New Roman" w:cs="Times New Roman" w:hint="default"/>
      <w:color w:val="000000"/>
    </w:rPr>
  </w:style>
  <w:style w:type="paragraph" w:styleId="KonuBal">
    <w:name w:val="Title"/>
    <w:basedOn w:val="Normal"/>
    <w:link w:val="KonuBalChar"/>
    <w:uiPriority w:val="10"/>
    <w:semiHidden/>
    <w:qFormat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locked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</w:rPr>
  </w:style>
  <w:style w:type="paragraph" w:styleId="GvdeMetni">
    <w:name w:val="Body Text"/>
    <w:basedOn w:val="Normal"/>
    <w:link w:val="GvdeMetniChar"/>
    <w:uiPriority w:val="99"/>
    <w:semiHidden/>
    <w:unhideWhenUsed/>
    <w:pPr>
      <w:spacing w:line="360" w:lineRule="auto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ascii="Times New Roman" w:eastAsiaTheme="minorEastAsia" w:hAnsi="Times New Roman" w:cs="Times New Roman" w:hint="default"/>
      <w:color w:val="000000"/>
      <w:sz w:val="24"/>
      <w:szCs w:val="24"/>
    </w:rPr>
  </w:style>
  <w:style w:type="paragraph" w:styleId="GvdeMetni2">
    <w:name w:val="Body Text 2"/>
    <w:basedOn w:val="Normal"/>
    <w:link w:val="GvdeMetni2Char"/>
    <w:uiPriority w:val="99"/>
    <w:semiHidden/>
    <w:unhideWhenUsed/>
    <w:pPr>
      <w:spacing w:after="120" w:line="480" w:lineRule="auto"/>
    </w:pPr>
    <w:rPr>
      <w:sz w:val="22"/>
      <w:szCs w:val="22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ascii="Times New Roman" w:eastAsiaTheme="minorEastAsia" w:hAnsi="Times New Roman" w:cs="Times New Roman" w:hint="default"/>
      <w:color w:val="000000"/>
      <w:sz w:val="24"/>
      <w:szCs w:val="24"/>
    </w:rPr>
  </w:style>
  <w:style w:type="paragraph" w:styleId="GvdeMetni3">
    <w:name w:val="Body Text 3"/>
    <w:basedOn w:val="Normal"/>
    <w:link w:val="GvdeMetni3Char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locked/>
    <w:rPr>
      <w:rFonts w:ascii="Times New Roman" w:eastAsiaTheme="minorEastAsia" w:hAnsi="Times New Roman" w:cs="Times New Roman" w:hint="default"/>
      <w:color w:val="000000"/>
      <w:sz w:val="16"/>
      <w:szCs w:val="16"/>
    </w:rPr>
  </w:style>
  <w:style w:type="paragraph" w:styleId="bekMetni">
    <w:name w:val="Block Text"/>
    <w:basedOn w:val="Normal"/>
    <w:uiPriority w:val="99"/>
    <w:semiHidden/>
    <w:unhideWhenUsed/>
    <w:pPr>
      <w:overflowPunct/>
      <w:autoSpaceDE/>
      <w:autoSpaceDN/>
      <w:ind w:left="360" w:right="7924"/>
    </w:pPr>
    <w:rPr>
      <w:rFonts w:ascii="Arial Narrow" w:hAnsi="Arial Narrow"/>
      <w:color w:val="auto"/>
      <w:sz w:val="22"/>
      <w:szCs w:val="22"/>
    </w:rPr>
  </w:style>
  <w:style w:type="paragraph" w:styleId="AklamaKonusu">
    <w:name w:val="annotation subject"/>
    <w:basedOn w:val="Normal"/>
    <w:link w:val="AklamaKonusuChar"/>
    <w:uiPriority w:val="99"/>
    <w:semiHidden/>
    <w:unhideWhenUsed/>
    <w:rPr>
      <w:b/>
      <w:bCs/>
      <w:sz w:val="20"/>
      <w:szCs w:val="20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Pr>
      <w:rFonts w:ascii="Times New Roman" w:eastAsiaTheme="minorEastAsia" w:hAnsi="Times New Roman" w:cs="Times New Roman" w:hint="default"/>
      <w:b/>
      <w:bCs/>
      <w:color w:val="000000"/>
    </w:rPr>
  </w:style>
  <w:style w:type="paragraph" w:styleId="BalonMetni">
    <w:name w:val="Balloon Text"/>
    <w:basedOn w:val="Normal"/>
    <w:link w:val="BalonMetni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eastAsiaTheme="minorEastAsia" w:hAnsi="Tahoma" w:cs="Tahoma" w:hint="default"/>
      <w:color w:val="000000"/>
      <w:sz w:val="16"/>
      <w:szCs w:val="16"/>
    </w:rPr>
  </w:style>
  <w:style w:type="paragraph" w:styleId="AralkYok">
    <w:name w:val="No Spacing"/>
    <w:uiPriority w:val="1"/>
    <w:semiHidden/>
    <w:qFormat/>
    <w:pPr>
      <w:overflowPunct w:val="0"/>
      <w:autoSpaceDE w:val="0"/>
      <w:autoSpaceDN w:val="0"/>
    </w:pPr>
    <w:rPr>
      <w:rFonts w:eastAsiaTheme="minorEastAsia"/>
      <w:color w:val="000000"/>
      <w:sz w:val="24"/>
      <w:szCs w:val="24"/>
    </w:rPr>
  </w:style>
  <w:style w:type="paragraph" w:customStyle="1" w:styleId="DipnotMetni1">
    <w:name w:val="Dipnot Metni1"/>
    <w:aliases w:val="Dipnot Metni Char Char Char,Dipnot Metni Char Char"/>
    <w:basedOn w:val="Normal"/>
    <w:uiPriority w:val="99"/>
    <w:semiHidden/>
    <w:rPr>
      <w:sz w:val="20"/>
      <w:szCs w:val="20"/>
    </w:rPr>
  </w:style>
  <w:style w:type="paragraph" w:customStyle="1" w:styleId="msobodytextindent">
    <w:name w:val="msobodytextindent"/>
    <w:basedOn w:val="Normal"/>
    <w:uiPriority w:val="99"/>
    <w:semiHidden/>
    <w:pPr>
      <w:ind w:left="851" w:hanging="333"/>
      <w:jc w:val="both"/>
    </w:pPr>
  </w:style>
  <w:style w:type="paragraph" w:customStyle="1" w:styleId="msobodytextindent2">
    <w:name w:val="msobodytextindent2"/>
    <w:basedOn w:val="Normal"/>
    <w:uiPriority w:val="99"/>
    <w:semiHidden/>
    <w:pPr>
      <w:ind w:hanging="191"/>
      <w:jc w:val="both"/>
    </w:pPr>
  </w:style>
  <w:style w:type="paragraph" w:customStyle="1" w:styleId="msobodytextindent3">
    <w:name w:val="msobodytextindent3"/>
    <w:basedOn w:val="Normal"/>
    <w:uiPriority w:val="99"/>
    <w:semiHidden/>
    <w:pPr>
      <w:overflowPunct/>
      <w:autoSpaceDE/>
      <w:autoSpaceDN/>
      <w:ind w:left="180"/>
      <w:jc w:val="both"/>
    </w:pPr>
    <w:rPr>
      <w:color w:val="auto"/>
    </w:rPr>
  </w:style>
  <w:style w:type="paragraph" w:customStyle="1" w:styleId="BodyText24">
    <w:name w:val="Body Text 24"/>
    <w:basedOn w:val="Normal"/>
    <w:uiPriority w:val="99"/>
    <w:semiHidden/>
    <w:rPr>
      <w:sz w:val="20"/>
      <w:szCs w:val="20"/>
    </w:rPr>
  </w:style>
  <w:style w:type="paragraph" w:customStyle="1" w:styleId="BodyText23">
    <w:name w:val="Body Text 23"/>
    <w:basedOn w:val="Normal"/>
    <w:uiPriority w:val="99"/>
    <w:semiHidden/>
    <w:pPr>
      <w:spacing w:after="60"/>
      <w:ind w:firstLine="340"/>
      <w:jc w:val="both"/>
    </w:pPr>
    <w:rPr>
      <w:b/>
      <w:bCs/>
      <w:sz w:val="20"/>
      <w:szCs w:val="20"/>
    </w:rPr>
  </w:style>
  <w:style w:type="paragraph" w:customStyle="1" w:styleId="BodyTextIndent21">
    <w:name w:val="Body Text Indent 21"/>
    <w:basedOn w:val="Normal"/>
    <w:uiPriority w:val="99"/>
    <w:semiHidden/>
    <w:pPr>
      <w:ind w:firstLine="708"/>
      <w:jc w:val="both"/>
    </w:pPr>
    <w:rPr>
      <w:b/>
      <w:bCs/>
    </w:rPr>
  </w:style>
  <w:style w:type="paragraph" w:customStyle="1" w:styleId="BodyTextIndent31">
    <w:name w:val="Body Text Indent 31"/>
    <w:basedOn w:val="Normal"/>
    <w:uiPriority w:val="99"/>
    <w:semiHidden/>
    <w:pPr>
      <w:ind w:firstLine="708"/>
      <w:jc w:val="both"/>
    </w:pPr>
  </w:style>
  <w:style w:type="paragraph" w:customStyle="1" w:styleId="DocumentMap1">
    <w:name w:val="Document Map1"/>
    <w:basedOn w:val="Normal"/>
    <w:uiPriority w:val="99"/>
    <w:semiHidden/>
    <w:pPr>
      <w:shd w:val="clear" w:color="auto" w:fill="000080"/>
    </w:pPr>
    <w:rPr>
      <w:rFonts w:ascii="Tahoma" w:hAnsi="Tahoma" w:cs="Tahoma"/>
      <w:sz w:val="22"/>
      <w:szCs w:val="22"/>
    </w:rPr>
  </w:style>
  <w:style w:type="paragraph" w:customStyle="1" w:styleId="BodyText31">
    <w:name w:val="Body Text 31"/>
    <w:basedOn w:val="Normal"/>
    <w:uiPriority w:val="99"/>
    <w:semiHidden/>
    <w:pPr>
      <w:spacing w:line="256" w:lineRule="auto"/>
      <w:jc w:val="both"/>
    </w:pPr>
  </w:style>
  <w:style w:type="paragraph" w:customStyle="1" w:styleId="BlockText1">
    <w:name w:val="Block Text1"/>
    <w:basedOn w:val="Normal"/>
    <w:uiPriority w:val="99"/>
    <w:semiHidden/>
    <w:pPr>
      <w:ind w:left="142" w:right="4" w:firstLine="1274"/>
      <w:jc w:val="both"/>
    </w:pPr>
    <w:rPr>
      <w:rFonts w:ascii="Arial" w:hAnsi="Arial" w:cs="Arial"/>
    </w:rPr>
  </w:style>
  <w:style w:type="paragraph" w:customStyle="1" w:styleId="BodyText22">
    <w:name w:val="Body Text 22"/>
    <w:basedOn w:val="Normal"/>
    <w:uiPriority w:val="99"/>
    <w:semiHidden/>
    <w:pPr>
      <w:ind w:firstLine="708"/>
      <w:jc w:val="both"/>
    </w:pPr>
    <w:rPr>
      <w:color w:val="auto"/>
    </w:rPr>
  </w:style>
  <w:style w:type="paragraph" w:customStyle="1" w:styleId="3-NormalYaz">
    <w:name w:val="3-Normal Yazı"/>
    <w:basedOn w:val="Normal"/>
    <w:uiPriority w:val="99"/>
    <w:semiHidden/>
    <w:pPr>
      <w:overflowPunct/>
      <w:autoSpaceDE/>
      <w:autoSpaceDN/>
      <w:jc w:val="both"/>
    </w:pPr>
    <w:rPr>
      <w:color w:val="auto"/>
      <w:sz w:val="19"/>
      <w:szCs w:val="19"/>
    </w:rPr>
  </w:style>
  <w:style w:type="paragraph" w:customStyle="1" w:styleId="BodyText21">
    <w:name w:val="Body Text 21"/>
    <w:basedOn w:val="Normal"/>
    <w:uiPriority w:val="99"/>
    <w:semiHidden/>
    <w:pPr>
      <w:spacing w:before="100" w:beforeAutospacing="1"/>
      <w:jc w:val="both"/>
    </w:pPr>
    <w:rPr>
      <w:color w:val="auto"/>
    </w:rPr>
  </w:style>
  <w:style w:type="character" w:styleId="DipnotBavurusu">
    <w:name w:val="footnote reference"/>
    <w:basedOn w:val="VarsaylanParagrafYazTipi"/>
    <w:uiPriority w:val="99"/>
    <w:semiHidden/>
    <w:unhideWhenUsed/>
    <w:rPr>
      <w:vertAlign w:val="superscript"/>
    </w:rPr>
  </w:style>
  <w:style w:type="character" w:styleId="SonnotBavurusu">
    <w:name w:val="endnote reference"/>
    <w:basedOn w:val="VarsaylanParagrafYazTipi"/>
    <w:uiPriority w:val="99"/>
    <w:semiHidden/>
    <w:unhideWhenUsed/>
    <w:rPr>
      <w:vertAlign w:val="superscript"/>
    </w:rPr>
  </w:style>
  <w:style w:type="character" w:customStyle="1" w:styleId="normal1">
    <w:name w:val="normal1"/>
    <w:basedOn w:val="VarsaylanParagrafYazTipi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1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998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__doPostBack('ctl00$ContentPlaceHolder1$RepeaterAktifIhalelerNormal$ctl09$btnArama','')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2</vt:i4>
      </vt:variant>
    </vt:vector>
  </HeadingPairs>
  <TitlesOfParts>
    <vt:vector size="3" baseType="lpstr">
      <vt:lpstr/>
      <vt:lpstr>        2026/1106017</vt:lpstr>
      <vt:lpstr>        COCO AKS TERTİBATLI DİZEL ELEKTRİKLİ VE ELEKTRİKLİ MİLLİ LOKOMOTİF BODEN YAĞLAMA</vt:lpstr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Dogan Yildiz</dc:creator>
  <cp:lastModifiedBy>Simge Temur Selek</cp:lastModifiedBy>
  <cp:revision>10</cp:revision>
  <dcterms:created xsi:type="dcterms:W3CDTF">2026-07-14T06:34:00Z</dcterms:created>
  <dcterms:modified xsi:type="dcterms:W3CDTF">2026-07-21T13:01:00Z</dcterms:modified>
</cp:coreProperties>
</file>